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A752DD">
      <w:pPr>
        <w:spacing w:line="360" w:lineRule="auto"/>
        <w:jc w:val="center"/>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1510D57E" w:rsidR="001A53D6" w:rsidRPr="0062711B" w:rsidRDefault="00D568CE"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JRA-0101</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4E20490C" w:rsidR="003069E0" w:rsidRPr="0062711B" w:rsidRDefault="00D568CE" w:rsidP="00D568CE">
            <w:pPr>
              <w:autoSpaceDE w:val="0"/>
              <w:autoSpaceDN w:val="0"/>
              <w:adjustRightInd w:val="0"/>
              <w:spacing w:after="0" w:line="360" w:lineRule="auto"/>
              <w:jc w:val="center"/>
              <w:rPr>
                <w:rFonts w:ascii="Times New Roman" w:hAnsi="Times New Roman" w:cs="Times New Roman"/>
                <w:b/>
                <w:bCs/>
                <w:color w:val="000000" w:themeColor="text1"/>
                <w:lang w:val="en-GB"/>
              </w:rPr>
            </w:pPr>
            <w:r w:rsidRPr="00D568CE">
              <w:rPr>
                <w:rFonts w:ascii="Times New Roman" w:hAnsi="Times New Roman" w:cs="Times New Roman"/>
                <w:b/>
                <w:bCs/>
                <w:color w:val="000000" w:themeColor="text1"/>
                <w:lang w:val="en-GB"/>
              </w:rPr>
              <w:t>Gomez-</w:t>
            </w:r>
            <w:proofErr w:type="spellStart"/>
            <w:r w:rsidRPr="00D568CE">
              <w:rPr>
                <w:rFonts w:ascii="Times New Roman" w:hAnsi="Times New Roman" w:cs="Times New Roman"/>
                <w:b/>
                <w:bCs/>
                <w:color w:val="000000" w:themeColor="text1"/>
                <w:lang w:val="en-GB"/>
              </w:rPr>
              <w:t>Lechon</w:t>
            </w:r>
            <w:proofErr w:type="spellEnd"/>
            <w:r w:rsidRPr="00D568CE">
              <w:rPr>
                <w:rFonts w:ascii="Times New Roman" w:hAnsi="Times New Roman" w:cs="Times New Roman"/>
                <w:b/>
                <w:bCs/>
                <w:color w:val="000000" w:themeColor="text1"/>
                <w:lang w:val="en-GB"/>
              </w:rPr>
              <w:t xml:space="preserve"> </w:t>
            </w:r>
            <w:proofErr w:type="spellStart"/>
            <w:r w:rsidRPr="00D568CE">
              <w:rPr>
                <w:rFonts w:ascii="Times New Roman" w:hAnsi="Times New Roman" w:cs="Times New Roman"/>
                <w:b/>
                <w:bCs/>
                <w:color w:val="000000" w:themeColor="text1"/>
                <w:lang w:val="en-GB"/>
              </w:rPr>
              <w:t>Quiros</w:t>
            </w:r>
            <w:proofErr w:type="spellEnd"/>
            <w:r w:rsidRPr="00D568CE">
              <w:rPr>
                <w:rFonts w:ascii="Times New Roman" w:hAnsi="Times New Roman" w:cs="Times New Roman"/>
                <w:b/>
                <w:bCs/>
                <w:color w:val="000000" w:themeColor="text1"/>
                <w:lang w:val="en-GB"/>
              </w:rPr>
              <w:t xml:space="preserve"> Luis</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28408024" w:rsidR="008B4488"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tcPr>
          <w:p w14:paraId="2A4179DF" w14:textId="0F5D3D8A" w:rsidR="008B4488" w:rsidRPr="00011004" w:rsidRDefault="00011004" w:rsidP="00011004">
            <w:pPr>
              <w:pStyle w:val="ListParagraph"/>
              <w:numPr>
                <w:ilvl w:val="0"/>
                <w:numId w:val="29"/>
              </w:numPr>
              <w:spacing w:line="360" w:lineRule="auto"/>
              <w:jc w:val="center"/>
              <w:rPr>
                <w:rFonts w:ascii="Times New Roman" w:hAnsi="Times New Roman" w:cs="Times New Roman"/>
                <w:b/>
                <w:color w:val="000000" w:themeColor="text1"/>
              </w:rPr>
            </w:pPr>
            <w:r w:rsidRPr="00011004">
              <w:rPr>
                <w:rFonts w:ascii="Times New Roman" w:hAnsi="Times New Roman" w:cs="Times New Roman"/>
                <w:b/>
                <w:color w:val="000000" w:themeColor="text1"/>
              </w:rPr>
              <w:t>Minor Revision</w:t>
            </w:r>
          </w:p>
        </w:tc>
        <w:tc>
          <w:tcPr>
            <w:tcW w:w="3510" w:type="dxa"/>
          </w:tcPr>
          <w:p w14:paraId="2CED1669" w14:textId="73FCF3F0" w:rsidR="008B4488" w:rsidRPr="00011004" w:rsidRDefault="00011004" w:rsidP="00011004">
            <w:pPr>
              <w:pStyle w:val="ListParagraph"/>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Major Revision</w:t>
            </w:r>
          </w:p>
        </w:tc>
      </w:tr>
      <w:tr w:rsidR="00563B90" w:rsidRPr="0062711B" w14:paraId="12B3DCF4" w14:textId="77777777" w:rsidTr="003B2769">
        <w:trPr>
          <w:trHeight w:val="440"/>
        </w:trPr>
        <w:tc>
          <w:tcPr>
            <w:tcW w:w="3062" w:type="dxa"/>
          </w:tcPr>
          <w:p w14:paraId="6B5944C0" w14:textId="4D809D46" w:rsidR="00AF6633"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tcPr>
          <w:p w14:paraId="5AAF7CF3" w14:textId="5A1E691C" w:rsidR="00AF6633"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tcPr>
          <w:p w14:paraId="19595238" w14:textId="5BB3397A" w:rsidR="00AF6633" w:rsidRPr="0062711B" w:rsidRDefault="00011004" w:rsidP="00011004">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6E733AB6" w14:textId="14C7F1F4" w:rsidR="003763F0"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D568CE" w:rsidRPr="00D568CE">
              <w:rPr>
                <w:rFonts w:ascii="Times New Roman" w:eastAsia="Times New Roman" w:hAnsi="Times New Roman" w:cs="Times New Roman"/>
                <w:b/>
                <w:bCs/>
                <w:color w:val="000000" w:themeColor="text1"/>
                <w:shd w:val="clear" w:color="auto" w:fill="FFFFFF"/>
                <w:lang w:val="en-IN" w:eastAsia="en-IN"/>
              </w:rPr>
              <w:t>Evolution of axial radiographic damage in patients</w:t>
            </w:r>
            <w:bookmarkStart w:id="0" w:name="_GoBack"/>
            <w:bookmarkEnd w:id="0"/>
            <w:r w:rsidR="00D568CE" w:rsidRPr="00D568CE">
              <w:rPr>
                <w:rFonts w:ascii="Times New Roman" w:eastAsia="Times New Roman" w:hAnsi="Times New Roman" w:cs="Times New Roman"/>
                <w:b/>
                <w:bCs/>
                <w:color w:val="000000" w:themeColor="text1"/>
                <w:shd w:val="clear" w:color="auto" w:fill="FFFFFF"/>
                <w:lang w:val="en-IN" w:eastAsia="en-IN"/>
              </w:rPr>
              <w:t xml:space="preserve"> with psoriatic arthritis: relationship with clinical factors, laboratory, and ultrasound </w:t>
            </w:r>
            <w:proofErr w:type="spellStart"/>
            <w:r w:rsidR="00D568CE" w:rsidRPr="00D568CE">
              <w:rPr>
                <w:rFonts w:ascii="Times New Roman" w:eastAsia="Times New Roman" w:hAnsi="Times New Roman" w:cs="Times New Roman"/>
                <w:b/>
                <w:bCs/>
                <w:color w:val="000000" w:themeColor="text1"/>
                <w:shd w:val="clear" w:color="auto" w:fill="FFFFFF"/>
                <w:lang w:val="en-IN" w:eastAsia="en-IN"/>
              </w:rPr>
              <w:t>enthesis</w:t>
            </w:r>
            <w:proofErr w:type="spellEnd"/>
            <w:r w:rsidR="00D568CE" w:rsidRPr="00D568CE">
              <w:rPr>
                <w:rFonts w:ascii="Times New Roman" w:eastAsia="Times New Roman" w:hAnsi="Times New Roman" w:cs="Times New Roman"/>
                <w:b/>
                <w:bCs/>
                <w:color w:val="000000" w:themeColor="text1"/>
                <w:shd w:val="clear" w:color="auto" w:fill="FFFFFF"/>
                <w:lang w:val="en-IN" w:eastAsia="en-IN"/>
              </w:rPr>
              <w:t xml:space="preserve"> findings</w:t>
            </w:r>
          </w:p>
          <w:p w14:paraId="458C60D8" w14:textId="19C0A008" w:rsidR="003763F0" w:rsidRDefault="00140858"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220844">
              <w:rPr>
                <w:rFonts w:ascii="Times New Roman" w:eastAsia="Times New Roman" w:hAnsi="Times New Roman" w:cs="Times New Roman"/>
                <w:bCs/>
                <w:color w:val="000000" w:themeColor="text1"/>
                <w:shd w:val="clear" w:color="auto" w:fill="FFFFFF"/>
                <w:lang w:val="en-IN" w:eastAsia="en-IN"/>
              </w:rPr>
              <w:t>Overall, the article</w:t>
            </w:r>
            <w:r w:rsidR="00220844" w:rsidRPr="00220844">
              <w:rPr>
                <w:rFonts w:ascii="Times New Roman" w:eastAsia="Times New Roman" w:hAnsi="Times New Roman" w:cs="Times New Roman"/>
                <w:bCs/>
                <w:color w:val="000000" w:themeColor="text1"/>
                <w:shd w:val="clear" w:color="auto" w:fill="FFFFFF"/>
                <w:lang w:val="en-IN" w:eastAsia="en-IN"/>
              </w:rPr>
              <w:t xml:space="preserve"> presents valuable insights into the radiographic progression in </w:t>
            </w:r>
            <w:proofErr w:type="spellStart"/>
            <w:r w:rsidR="00220844" w:rsidRPr="00220844">
              <w:rPr>
                <w:rFonts w:ascii="Times New Roman" w:eastAsia="Times New Roman" w:hAnsi="Times New Roman" w:cs="Times New Roman"/>
                <w:bCs/>
                <w:color w:val="000000" w:themeColor="text1"/>
                <w:shd w:val="clear" w:color="auto" w:fill="FFFFFF"/>
                <w:lang w:val="en-IN" w:eastAsia="en-IN"/>
              </w:rPr>
              <w:t>PsA</w:t>
            </w:r>
            <w:proofErr w:type="spellEnd"/>
            <w:r w:rsidR="00220844" w:rsidRPr="00220844">
              <w:rPr>
                <w:rFonts w:ascii="Times New Roman" w:eastAsia="Times New Roman" w:hAnsi="Times New Roman" w:cs="Times New Roman"/>
                <w:bCs/>
                <w:color w:val="000000" w:themeColor="text1"/>
                <w:shd w:val="clear" w:color="auto" w:fill="FFFFFF"/>
                <w:lang w:val="en-IN" w:eastAsia="en-IN"/>
              </w:rPr>
              <w:t xml:space="preserve"> patients with axial involvement.</w:t>
            </w:r>
          </w:p>
          <w:p w14:paraId="7F9A4622" w14:textId="77777777" w:rsidR="00220844"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A57BDD" w:rsidRPr="00A57BDD">
              <w:rPr>
                <w:rFonts w:ascii="Times New Roman" w:hAnsi="Times New Roman" w:cs="Times New Roman"/>
              </w:rPr>
              <w:tab/>
            </w:r>
            <w:r w:rsidR="00220844" w:rsidRPr="00220844">
              <w:rPr>
                <w:rFonts w:ascii="Times New Roman" w:hAnsi="Times New Roman" w:cs="Times New Roman"/>
              </w:rPr>
              <w:t>The authors' assumption regarding the differences in radiologic appearance and reduced damage in PSA is notable; however, it is important to acknowledge that the claim lacks substantiation due to the absence of a direct "head-to-head" comparison.</w:t>
            </w:r>
          </w:p>
          <w:p w14:paraId="7D8405D8" w14:textId="77777777" w:rsidR="00483F53" w:rsidRDefault="00A752DD" w:rsidP="000A0274">
            <w:pPr>
              <w:spacing w:line="360" w:lineRule="auto"/>
              <w:jc w:val="both"/>
              <w:rPr>
                <w:rFonts w:ascii="Times New Roman" w:hAnsi="Times New Roman" w:cs="Times New Roman"/>
              </w:rPr>
            </w:pPr>
            <w:r>
              <w:rPr>
                <w:rFonts w:ascii="Times New Roman" w:hAnsi="Times New Roman" w:cs="Times New Roman"/>
              </w:rPr>
              <w:t xml:space="preserve">Methods: - </w:t>
            </w:r>
            <w:r w:rsidR="00220844" w:rsidRPr="00220844">
              <w:rPr>
                <w:rFonts w:ascii="Times New Roman" w:hAnsi="Times New Roman" w:cs="Times New Roman"/>
              </w:rPr>
              <w:t xml:space="preserve">In the statistical analysis, an important consideration is whether the models are adjusted for the use of NSAIDs (Non-Steroidal Anti-Inflammatory Drugs). If adjustments </w:t>
            </w:r>
            <w:proofErr w:type="gramStart"/>
            <w:r w:rsidR="00220844" w:rsidRPr="00220844">
              <w:rPr>
                <w:rFonts w:ascii="Times New Roman" w:hAnsi="Times New Roman" w:cs="Times New Roman"/>
              </w:rPr>
              <w:t>are</w:t>
            </w:r>
            <w:proofErr w:type="gramEnd"/>
            <w:r w:rsidR="00220844" w:rsidRPr="00220844">
              <w:rPr>
                <w:rFonts w:ascii="Times New Roman" w:hAnsi="Times New Roman" w:cs="Times New Roman"/>
              </w:rPr>
              <w:t xml:space="preserve"> not made, providing an explanation for this omission would be necessary to understand potential confounding factors and their impact on the study's outcomes. This would contribute to the overall transparency and reliability of the research findings.</w:t>
            </w:r>
          </w:p>
          <w:p w14:paraId="743C9EAE" w14:textId="4E348FE5" w:rsidR="00483F53" w:rsidRDefault="00483F53" w:rsidP="000A0274">
            <w:pPr>
              <w:spacing w:line="360" w:lineRule="auto"/>
              <w:jc w:val="both"/>
              <w:rPr>
                <w:rFonts w:ascii="Times New Roman" w:hAnsi="Times New Roman" w:cs="Times New Roman"/>
              </w:rPr>
            </w:pPr>
            <w:r>
              <w:rPr>
                <w:rFonts w:ascii="Times New Roman" w:hAnsi="Times New Roman" w:cs="Times New Roman"/>
              </w:rPr>
              <w:t>Results: - While the article</w:t>
            </w:r>
            <w:r w:rsidRPr="00483F53">
              <w:rPr>
                <w:rFonts w:ascii="Times New Roman" w:hAnsi="Times New Roman" w:cs="Times New Roman"/>
              </w:rPr>
              <w:t xml:space="preserve"> mentions inclusion criteria </w:t>
            </w:r>
            <w:proofErr w:type="gramStart"/>
            <w:r w:rsidRPr="00483F53">
              <w:rPr>
                <w:rFonts w:ascii="Times New Roman" w:hAnsi="Times New Roman" w:cs="Times New Roman"/>
              </w:rPr>
              <w:t>were met</w:t>
            </w:r>
            <w:proofErr w:type="gramEnd"/>
            <w:r w:rsidRPr="00483F53">
              <w:rPr>
                <w:rFonts w:ascii="Times New Roman" w:hAnsi="Times New Roman" w:cs="Times New Roman"/>
              </w:rPr>
              <w:t xml:space="preserve"> by 45 patients, it would be beneficial to provide specific details about the criteria used for participant selection, including disease severity, disease activity measures, and relevant demographic factors.</w:t>
            </w:r>
          </w:p>
          <w:p w14:paraId="434C5CDC" w14:textId="77777777" w:rsidR="00483F53" w:rsidRDefault="00483F53" w:rsidP="000A0274">
            <w:pPr>
              <w:spacing w:line="360" w:lineRule="auto"/>
              <w:jc w:val="both"/>
              <w:rPr>
                <w:rFonts w:ascii="Times New Roman" w:hAnsi="Times New Roman" w:cs="Times New Roman"/>
              </w:rPr>
            </w:pPr>
          </w:p>
          <w:p w14:paraId="387941E6" w14:textId="144B27C7"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11004">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69600" w14:textId="77777777" w:rsidR="00150327" w:rsidRDefault="00150327" w:rsidP="00F65AB0">
      <w:pPr>
        <w:spacing w:after="0" w:line="240" w:lineRule="auto"/>
      </w:pPr>
      <w:r>
        <w:separator/>
      </w:r>
    </w:p>
  </w:endnote>
  <w:endnote w:type="continuationSeparator" w:id="0">
    <w:p w14:paraId="435C911F" w14:textId="77777777" w:rsidR="00150327" w:rsidRDefault="0015032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4C317" w14:textId="77777777" w:rsidR="00150327" w:rsidRDefault="00150327" w:rsidP="00F65AB0">
      <w:pPr>
        <w:spacing w:after="0" w:line="240" w:lineRule="auto"/>
      </w:pPr>
      <w:r>
        <w:separator/>
      </w:r>
    </w:p>
  </w:footnote>
  <w:footnote w:type="continuationSeparator" w:id="0">
    <w:p w14:paraId="2E6274EB" w14:textId="77777777" w:rsidR="00150327" w:rsidRDefault="00150327"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6">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8">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2">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3">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5"/>
  </w:num>
  <w:num w:numId="5">
    <w:abstractNumId w:val="18"/>
  </w:num>
  <w:num w:numId="6">
    <w:abstractNumId w:val="13"/>
  </w:num>
  <w:num w:numId="7">
    <w:abstractNumId w:val="3"/>
  </w:num>
  <w:num w:numId="8">
    <w:abstractNumId w:val="24"/>
  </w:num>
  <w:num w:numId="9">
    <w:abstractNumId w:val="27"/>
  </w:num>
  <w:num w:numId="10">
    <w:abstractNumId w:val="16"/>
  </w:num>
  <w:num w:numId="11">
    <w:abstractNumId w:val="8"/>
  </w:num>
  <w:num w:numId="12">
    <w:abstractNumId w:val="2"/>
  </w:num>
  <w:num w:numId="13">
    <w:abstractNumId w:val="25"/>
  </w:num>
  <w:num w:numId="14">
    <w:abstractNumId w:val="19"/>
  </w:num>
  <w:num w:numId="15">
    <w:abstractNumId w:val="9"/>
  </w:num>
  <w:num w:numId="16">
    <w:abstractNumId w:val="21"/>
  </w:num>
  <w:num w:numId="17">
    <w:abstractNumId w:val="28"/>
  </w:num>
  <w:num w:numId="18">
    <w:abstractNumId w:val="7"/>
  </w:num>
  <w:num w:numId="19">
    <w:abstractNumId w:val="0"/>
  </w:num>
  <w:num w:numId="20">
    <w:abstractNumId w:val="26"/>
  </w:num>
  <w:num w:numId="21">
    <w:abstractNumId w:val="23"/>
  </w:num>
  <w:num w:numId="22">
    <w:abstractNumId w:val="6"/>
  </w:num>
  <w:num w:numId="23">
    <w:abstractNumId w:val="20"/>
  </w:num>
  <w:num w:numId="24">
    <w:abstractNumId w:val="5"/>
  </w:num>
  <w:num w:numId="25">
    <w:abstractNumId w:val="22"/>
  </w:num>
  <w:num w:numId="26">
    <w:abstractNumId w:val="14"/>
  </w:num>
  <w:num w:numId="27">
    <w:abstractNumId w:val="10"/>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E674D"/>
    <w:rsid w:val="000F0807"/>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327"/>
    <w:rsid w:val="00150B59"/>
    <w:rsid w:val="00151F91"/>
    <w:rsid w:val="00153366"/>
    <w:rsid w:val="001608D1"/>
    <w:rsid w:val="00160F37"/>
    <w:rsid w:val="00163C91"/>
    <w:rsid w:val="00164294"/>
    <w:rsid w:val="0016648E"/>
    <w:rsid w:val="00170D72"/>
    <w:rsid w:val="00170E3E"/>
    <w:rsid w:val="00172F34"/>
    <w:rsid w:val="00176BD8"/>
    <w:rsid w:val="00184F10"/>
    <w:rsid w:val="001934E3"/>
    <w:rsid w:val="001958B6"/>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0844"/>
    <w:rsid w:val="00222047"/>
    <w:rsid w:val="0022780F"/>
    <w:rsid w:val="00234EDA"/>
    <w:rsid w:val="00237EE7"/>
    <w:rsid w:val="00240F9C"/>
    <w:rsid w:val="002457A0"/>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1DE"/>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E141B"/>
    <w:rsid w:val="009E142B"/>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127E"/>
    <w:rsid w:val="00A546D4"/>
    <w:rsid w:val="00A57BDD"/>
    <w:rsid w:val="00A62DB3"/>
    <w:rsid w:val="00A65E83"/>
    <w:rsid w:val="00A6677E"/>
    <w:rsid w:val="00A67F25"/>
    <w:rsid w:val="00A67FDE"/>
    <w:rsid w:val="00A70287"/>
    <w:rsid w:val="00A72504"/>
    <w:rsid w:val="00A74AF7"/>
    <w:rsid w:val="00A752DD"/>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00C6"/>
    <w:rsid w:val="00AF316D"/>
    <w:rsid w:val="00AF6633"/>
    <w:rsid w:val="00AF7983"/>
    <w:rsid w:val="00B01E7E"/>
    <w:rsid w:val="00B079D4"/>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568CE"/>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6749293">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0492276">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2023-07-20T06:17:00Z</dcterms:created>
  <dcterms:modified xsi:type="dcterms:W3CDTF">2023-07-20T06:17:00Z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